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589" w:rsidRPr="00607589" w:rsidRDefault="00607589" w:rsidP="006075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07589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0" allowOverlap="1">
            <wp:simplePos x="0" y="0"/>
            <wp:positionH relativeFrom="column">
              <wp:posOffset>1043305</wp:posOffset>
            </wp:positionH>
            <wp:positionV relativeFrom="paragraph">
              <wp:posOffset>-480695</wp:posOffset>
            </wp:positionV>
            <wp:extent cx="511175" cy="638175"/>
            <wp:effectExtent l="19050" t="0" r="3175" b="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175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7589" w:rsidRPr="00607589" w:rsidRDefault="00607589" w:rsidP="006075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07589">
        <w:rPr>
          <w:rFonts w:ascii="Times New Roman" w:hAnsi="Times New Roman" w:cs="Times New Roman"/>
          <w:b/>
          <w:sz w:val="24"/>
          <w:szCs w:val="24"/>
        </w:rPr>
        <w:t xml:space="preserve">             REPUBLIKA HRVATSKA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</w:p>
    <w:p w:rsidR="00607589" w:rsidRPr="00607589" w:rsidRDefault="00607589" w:rsidP="006075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 w:rsidRPr="00607589">
        <w:rPr>
          <w:rFonts w:ascii="Times New Roman" w:hAnsi="Times New Roman" w:cs="Times New Roman"/>
          <w:b/>
          <w:sz w:val="24"/>
          <w:szCs w:val="24"/>
        </w:rPr>
        <w:t>VUKOVARSKO-SRIJEMSKA ŽUPANIJA</w:t>
      </w:r>
    </w:p>
    <w:p w:rsidR="00607589" w:rsidRPr="00607589" w:rsidRDefault="000B4F98" w:rsidP="00607589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.85pt;margin-top:4.5pt;width:35.85pt;height:43.2pt;z-index:251658240;visibility:visible;mso-wrap-edited:f" o:allowincell="f">
            <v:imagedata r:id="rId6" o:title=""/>
          </v:shape>
          <o:OLEObject Type="Embed" ProgID="Word.Picture.8" ShapeID="_x0000_s1026" DrawAspect="Content" ObjectID="_1435391199" r:id="rId7"/>
        </w:pict>
      </w:r>
    </w:p>
    <w:p w:rsidR="00607589" w:rsidRPr="00607589" w:rsidRDefault="00607589" w:rsidP="006075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07589">
        <w:rPr>
          <w:rFonts w:ascii="Times New Roman" w:hAnsi="Times New Roman" w:cs="Times New Roman"/>
          <w:sz w:val="24"/>
          <w:szCs w:val="24"/>
        </w:rPr>
        <w:t xml:space="preserve">             OPĆINA ANDRIJAŠEVCI</w:t>
      </w:r>
    </w:p>
    <w:p w:rsidR="00607589" w:rsidRPr="00607589" w:rsidRDefault="00607589" w:rsidP="00607589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60758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607589">
        <w:rPr>
          <w:rFonts w:ascii="Times New Roman" w:hAnsi="Times New Roman" w:cs="Times New Roman"/>
          <w:b/>
          <w:sz w:val="24"/>
          <w:szCs w:val="24"/>
        </w:rPr>
        <w:t>Općinsko vijeće</w:t>
      </w:r>
      <w:r w:rsidRPr="00607589">
        <w:rPr>
          <w:rFonts w:ascii="Times New Roman" w:hAnsi="Times New Roman" w:cs="Times New Roman"/>
          <w:b/>
          <w:sz w:val="24"/>
          <w:szCs w:val="24"/>
        </w:rPr>
        <w:tab/>
      </w:r>
    </w:p>
    <w:p w:rsidR="00607589" w:rsidRPr="00607589" w:rsidRDefault="00607589" w:rsidP="006075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</w:p>
    <w:p w:rsidR="00607589" w:rsidRPr="00607589" w:rsidRDefault="00AF3BF4" w:rsidP="006075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KLASA: 021-05/13-03/04</w:t>
      </w:r>
    </w:p>
    <w:p w:rsidR="00607589" w:rsidRDefault="00A55671" w:rsidP="00607589">
      <w:pPr>
        <w:pStyle w:val="Bezproreda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URBROJ: 2188/02-03-13-4</w:t>
      </w:r>
    </w:p>
    <w:p w:rsidR="00607589" w:rsidRDefault="00607589" w:rsidP="00607589">
      <w:pPr>
        <w:pStyle w:val="Bezproreda"/>
        <w:rPr>
          <w:rFonts w:ascii="Times New Roman" w:hAnsi="Times New Roman" w:cs="Times New Roman"/>
          <w:sz w:val="24"/>
          <w:szCs w:val="24"/>
        </w:rPr>
      </w:pPr>
      <w:proofErr w:type="spellStart"/>
      <w:r w:rsidRPr="00607589">
        <w:rPr>
          <w:rFonts w:ascii="Times New Roman" w:hAnsi="Times New Roman" w:cs="Times New Roman"/>
          <w:sz w:val="24"/>
          <w:szCs w:val="24"/>
        </w:rPr>
        <w:t>Rokovci</w:t>
      </w:r>
      <w:proofErr w:type="spellEnd"/>
      <w:r w:rsidRPr="00607589">
        <w:rPr>
          <w:rFonts w:ascii="Times New Roman" w:hAnsi="Times New Roman" w:cs="Times New Roman"/>
          <w:sz w:val="24"/>
          <w:szCs w:val="24"/>
        </w:rPr>
        <w:t xml:space="preserve">, 11. srpnja 2013. </w:t>
      </w:r>
      <w:r>
        <w:rPr>
          <w:rFonts w:ascii="Times New Roman" w:hAnsi="Times New Roman" w:cs="Times New Roman"/>
          <w:sz w:val="24"/>
          <w:szCs w:val="24"/>
        </w:rPr>
        <w:t>g</w:t>
      </w:r>
      <w:r w:rsidRPr="00607589">
        <w:rPr>
          <w:rFonts w:ascii="Times New Roman" w:hAnsi="Times New Roman" w:cs="Times New Roman"/>
          <w:sz w:val="24"/>
          <w:szCs w:val="24"/>
        </w:rPr>
        <w:t>odine</w:t>
      </w:r>
    </w:p>
    <w:p w:rsidR="00607589" w:rsidRPr="00607589" w:rsidRDefault="00607589" w:rsidP="00607589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2A5E98" w:rsidRPr="008443D4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</w:t>
      </w:r>
      <w:r w:rsidR="001E2C30"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>u članka 35. točka 4. u svezi s</w:t>
      </w:r>
      <w:r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člankom 53. Zakona o lokalnoj i područnoj</w:t>
      </w:r>
      <w:r w:rsidR="00C34BCB"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>(regionalnoj)</w:t>
      </w:r>
      <w:r w:rsidR="001E2C30"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samoupravi </w:t>
      </w:r>
      <w:r w:rsidR="001E2C30"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1E2C30" w:rsidRPr="008443D4">
        <w:rPr>
          <w:rFonts w:ascii="Times New Roman" w:hAnsi="Times New Roman" w:cs="Times New Roman"/>
          <w:sz w:val="24"/>
          <w:szCs w:val="24"/>
        </w:rPr>
        <w:t xml:space="preserve">(„Narodne novine“, br. 33/01, 60/01, 129/05, 109/07, 125/08, 36/09, 150/11 i 144/12) </w:t>
      </w:r>
      <w:r w:rsidR="001E2C30"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>i članka 32. i 55</w:t>
      </w:r>
      <w:r w:rsidR="00C34BCB"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Statuta Općine </w:t>
      </w:r>
      <w:r w:rsidR="001E2C30"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>Andrijaševci</w:t>
      </w:r>
      <w:r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1E2C30" w:rsidRPr="008443D4">
        <w:rPr>
          <w:rFonts w:ascii="Times New Roman" w:hAnsi="Times New Roman" w:cs="Times New Roman"/>
          <w:sz w:val="24"/>
          <w:szCs w:val="24"/>
        </w:rPr>
        <w:t xml:space="preserve">(„Službeni vjesnik“ Vukovarsko-srijemske županije broj 2/13), </w:t>
      </w:r>
      <w:r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Općinsko vijeće </w:t>
      </w:r>
      <w:r w:rsidR="001E2C30"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>Andrijaševci na svojoj 2</w:t>
      </w:r>
      <w:r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>. sjednici održanoj</w:t>
      </w:r>
      <w:r w:rsidR="001E2C30"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dana 11. srpnja 2013</w:t>
      </w:r>
      <w:r w:rsidRPr="008443D4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 donijelo je slijedeću</w:t>
      </w:r>
    </w:p>
    <w:p w:rsidR="00212704" w:rsidRPr="001E2C30" w:rsidRDefault="00212704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212704" w:rsidRPr="001E2C30" w:rsidRDefault="00212704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hr-HR"/>
        </w:rPr>
      </w:pPr>
    </w:p>
    <w:p w:rsidR="002A5E98" w:rsidRPr="001E2C30" w:rsidRDefault="002A5E98" w:rsidP="006E2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:rsidR="002A5E98" w:rsidRPr="001E2C30" w:rsidRDefault="002A5E98" w:rsidP="006E2D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ustrojstvu i djelokrugu Jedinstven</w:t>
      </w:r>
      <w:r w:rsidR="00C34BCB" w:rsidRPr="001E2C30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og upravnog odjela Općine Andrijaševci</w:t>
      </w:r>
    </w:p>
    <w:p w:rsidR="00212704" w:rsidRPr="001E2C30" w:rsidRDefault="00212704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2704" w:rsidRPr="001E2C30" w:rsidRDefault="00212704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2704" w:rsidRPr="001E2C30" w:rsidRDefault="00212704" w:rsidP="0021270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OPĆE ODREDBE</w:t>
      </w:r>
    </w:p>
    <w:p w:rsidR="00C34BCB" w:rsidRPr="001E2C30" w:rsidRDefault="00C34BCB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C3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1.</w:t>
      </w:r>
    </w:p>
    <w:p w:rsidR="006E2D44" w:rsidRPr="001E2C30" w:rsidRDefault="006E2D44" w:rsidP="00C3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Ovom Odlukom ureduje se ustrojstvo i djelokrug rada, način rada, upravljanja i</w:t>
      </w:r>
      <w:r w:rsidR="00D14C9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rukovođenja, te druga pitanja značajna za organizaciju i rad Jedinstvenog upravnog odjela</w:t>
      </w:r>
      <w:r w:rsidR="00C34BCB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Općine Andrijaševci.</w:t>
      </w:r>
    </w:p>
    <w:p w:rsidR="00C34BCB" w:rsidRPr="001E2C30" w:rsidRDefault="00C34BCB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C3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2.</w:t>
      </w:r>
    </w:p>
    <w:p w:rsidR="006E2D44" w:rsidRPr="001E2C30" w:rsidRDefault="006E2D44" w:rsidP="00C34BC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obavljanje poslova iz samoupravnog djelokruga Općine </w:t>
      </w:r>
      <w:r w:rsidR="00C34BCB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Andrijaševci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</w:t>
      </w:r>
      <w:r w:rsidR="006E2D4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: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</w:t>
      </w:r>
      <w:r w:rsidR="006E2D4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ćina)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, kao i poslova državne</w:t>
      </w:r>
      <w:r w:rsidR="00C34BCB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uprav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e koji su zakonom prenijeti na o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pćinu,</w:t>
      </w:r>
      <w:r w:rsidR="00A27072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ustrojava se Jedinstveni upravni odjel Općine</w:t>
      </w:r>
      <w:r w:rsidR="00A27072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Andrijaševci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(u daljnjem tekstu: Jedinstveni upravni odjel).</w:t>
      </w:r>
    </w:p>
    <w:p w:rsidR="00A27072" w:rsidRPr="001E2C30" w:rsidRDefault="00A27072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A27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3.</w:t>
      </w:r>
    </w:p>
    <w:p w:rsidR="006E2D44" w:rsidRPr="001E2C30" w:rsidRDefault="006E2D44" w:rsidP="00A27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Sredstva za rad Jedinstvenog upravnog odj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ela osiguravaju se u Proračunu o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pćine.</w:t>
      </w:r>
    </w:p>
    <w:p w:rsidR="006E2D44" w:rsidRPr="001E2C30" w:rsidRDefault="006E2D44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A27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4.</w:t>
      </w:r>
    </w:p>
    <w:p w:rsidR="00A27072" w:rsidRPr="001E2C30" w:rsidRDefault="00A27072" w:rsidP="00A270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2127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ima svoj pečat</w:t>
      </w:r>
      <w:r w:rsidR="00A27072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koji sadrži naziv: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Republika Hrvatska, Vukovarsko-srijemska županija, Općina Andrijaševci,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Jedinstveni upravni odjel, </w:t>
      </w:r>
      <w:proofErr w:type="spellStart"/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Rokovci</w:t>
      </w:r>
      <w:proofErr w:type="spellEnd"/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Akti Jedinstvenog upravnog odjela u zaglavlju moraju sadržavati: Grb Republike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Hrvatske, naziv Republika Hrvatska, 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Vukovarsko-srijemska županija</w:t>
      </w:r>
      <w:r w:rsidR="006E2D4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Općina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Andrijaševci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odjel, Klasu, Urudžbeni broj, mjesto i datum izrade akta.</w:t>
      </w: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Akti Jedinstvenog upravnog odjela ovjeravaju se pečatom koji odgovara zaglavlju akta.</w:t>
      </w:r>
    </w:p>
    <w:p w:rsidR="00212704" w:rsidRPr="001E2C30" w:rsidRDefault="00212704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2704" w:rsidRPr="001E2C30" w:rsidRDefault="00212704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2704" w:rsidRPr="001E2C30" w:rsidRDefault="00212704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2704" w:rsidRPr="001E2C30" w:rsidRDefault="00212704" w:rsidP="00212704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DJELOKRUG JEDINSTVENOG UPRAVNOG ODJELA</w:t>
      </w:r>
    </w:p>
    <w:p w:rsidR="00212704" w:rsidRPr="001E2C30" w:rsidRDefault="00212704" w:rsidP="00212704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212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5.</w:t>
      </w:r>
    </w:p>
    <w:p w:rsidR="006E2D44" w:rsidRPr="001E2C30" w:rsidRDefault="006E2D44" w:rsidP="002127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obavlja upravne i stručne poslove iz samoupravnog djelokruga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kao jedinice lokalne samouprave, sukladno zakonima i drugim propisima i to naročito:</w:t>
      </w:r>
    </w:p>
    <w:p w:rsidR="002A5E98" w:rsidRPr="001E2C30" w:rsidRDefault="002004FA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iz područja društvenih djelatnosti: kulture, tehničke kulture i športa, odgoja djece 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predškolske dobi, osnovnog školstva, socijalne skrbi, zdravstva i udruga građana,</w:t>
      </w:r>
    </w:p>
    <w:p w:rsidR="002A5E98" w:rsidRPr="001E2C30" w:rsidRDefault="002004FA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vezane za gospodarski razvoj, te poticanje razvoja obrta, malog i srednjeg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poduzetništva putem po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sebnih programa od interesa za o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pćinu,</w:t>
      </w:r>
    </w:p>
    <w:p w:rsidR="002A5E98" w:rsidRPr="001E2C30" w:rsidRDefault="00D14C9F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0" w:name="2"/>
      <w:bookmarkEnd w:id="0"/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iz područja komunalnog gospodarstva: izrada programa izgradnje i održavanja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komunalne infrastrukture, upravni postupci u oblasti komunalnog gospodarstva, provedba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komunalnog reda,</w:t>
      </w:r>
    </w:p>
    <w:p w:rsidR="002A5E98" w:rsidRPr="001E2C30" w:rsidRDefault="00D14C9F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iz područja prostornog uređenja i zaštite okoliša: organiziranje i sudjelovanje u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izradi izvješća o stanju u prostoru i programa za unaprjeđenje stanja u prostoru, organiziranje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poslova na donoš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enju prostornog plana uređenja općine i provedbi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javne rasprave,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predlaganje programa i mjera zaštite okoliša u slučajevima onečišćenja okoliša lokalnih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razmjera,</w:t>
      </w:r>
    </w:p>
    <w:p w:rsidR="002A5E98" w:rsidRPr="001E2C30" w:rsidRDefault="002004FA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iz područja zaštite i spašavanja,</w:t>
      </w:r>
    </w:p>
    <w:p w:rsidR="002A5E98" w:rsidRPr="001E2C30" w:rsidRDefault="00D14C9F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pripreme akata u gospodar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enju nekretninama u vlasništvu o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pćine: prodaja i zakup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004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nekretnina, najam stanova i zakup poslovnih prostora,</w:t>
      </w:r>
    </w:p>
    <w:p w:rsidR="002A5E98" w:rsidRPr="001E2C30" w:rsidRDefault="00D14C9F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vezane z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a uređenje prometa na području o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pćine,</w:t>
      </w:r>
    </w:p>
    <w:p w:rsidR="002A5E98" w:rsidRPr="001E2C30" w:rsidRDefault="00D14C9F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vezane za gospodarenje poljoprivrednim zemljištem u vlasništvu Republike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Hrvatske i o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pćine,</w:t>
      </w:r>
    </w:p>
    <w:p w:rsidR="002A5E98" w:rsidRPr="001E2C30" w:rsidRDefault="002004FA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vezane za izradu projekata za apliciranje prema EU, stranim donatorima i tijelima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državne vlasti,</w:t>
      </w:r>
    </w:p>
    <w:p w:rsidR="002A5E98" w:rsidRPr="001E2C30" w:rsidRDefault="00D14C9F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vezane za razvoj turizma,</w:t>
      </w:r>
    </w:p>
    <w:p w:rsidR="002A5E98" w:rsidRPr="001E2C30" w:rsidRDefault="00D14C9F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vođenja financij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skog i materijalnog poslovanja o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pćine: izrada proračuna i godišnjeg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obračuna proračuna o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pćine, razrez i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naplata prihoda koji pripadaju o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pćini kao jedinici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lokalne samouprave, obavljanje računovodstvenih poslova, vođenje knjigovodstvenih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evidencija </w:t>
      </w:r>
      <w:r w:rsidR="002004F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imovine o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pćine, vođenje poslova osiguranja imovine općine,</w:t>
      </w:r>
    </w:p>
    <w:p w:rsidR="002A5E98" w:rsidRPr="001E2C30" w:rsidRDefault="00D14C9F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opće uprave: opće i kadrovske poslove, obavljanje poslova i vođenje evidencija iz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oblasti radnih odnosa, osiguravanje tekućih uvjeta za rad Jedinstvenog upravnog odjela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(održavanje, zagrijavanje i čišćenje prostorija, nabava opreme), poslovi prijemnog ureda,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arhiviranja i otpreme pošte,</w:t>
      </w:r>
    </w:p>
    <w:p w:rsidR="002A5E98" w:rsidRPr="001E2C30" w:rsidRDefault="00D14C9F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unaprjeđenja mjesne samouprave i rada mjesnih odbora,</w:t>
      </w:r>
    </w:p>
    <w:p w:rsidR="002A5E98" w:rsidRPr="001E2C30" w:rsidRDefault="00D14C9F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poslove javne nabave roba, radova i usluga,</w:t>
      </w:r>
    </w:p>
    <w:p w:rsidR="002A5E98" w:rsidRPr="001E2C30" w:rsidRDefault="00D14C9F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poslove vezane za pripremu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i provođenje izbora za članove općinskog vijeća, o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pćinskog</w:t>
      </w:r>
      <w:r w:rsidR="0021270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načelnika i tijela mjesne samouprave.</w:t>
      </w:r>
    </w:p>
    <w:p w:rsidR="00211C80" w:rsidRPr="001E2C30" w:rsidRDefault="00211C80" w:rsidP="00D14C9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11C80" w:rsidRPr="001E2C30" w:rsidRDefault="00211C80" w:rsidP="006F57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8443D4" w:rsidP="0021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6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E2D44" w:rsidRPr="001E2C30" w:rsidRDefault="006E2D44" w:rsidP="00211C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u svom djelokrugu izrađuje nacrte općih i drugih akata, nacrte</w:t>
      </w:r>
      <w:r w:rsidR="00211C80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programa i planova, analize, izvješća i druge radne materij</w:t>
      </w:r>
      <w:r w:rsidR="00211C80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ale za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pćinskog načelnika,</w:t>
      </w:r>
      <w:r w:rsidR="00211C80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općinsko vijeće i radna tijela o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pćinskog vijeća.</w:t>
      </w: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 upravni odjel u svom djelokrugu neposredno izvršava i nadzire izvršenje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općih i drugih akata općinskog vijeća i o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pćinskog načelnika, predlaže mjere i radnje za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provođenje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>istih, te predlaže mjere za poboljšanje stanja u pojedinim oblastima iz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samoupravnog djelokruga.</w:t>
      </w:r>
    </w:p>
    <w:p w:rsidR="00C9527F" w:rsidRPr="001E2C30" w:rsidRDefault="00C9527F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8443D4" w:rsidP="00C95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7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E2D44" w:rsidRPr="001E2C30" w:rsidRDefault="006E2D44" w:rsidP="00C95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Pravilnikom o unutarnjem redu Jedinstvenog upravnog odjela ureduje se unutarnji ustroj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Jedinstvenog upravnog odjela, radna mjesta s naznakom temeljnih poslova i zadaća, broj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izvršitelja, te stručni i drugi uvjeti za obavljanje poslova određenog radnog mjesta.</w:t>
      </w: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Pravilnik o unutarnjem redu Jedin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stvenog upravnog odjela donosi o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pćinski načelnik na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pročelnika Jedinstvenog upravnog odjela.</w:t>
      </w:r>
    </w:p>
    <w:p w:rsidR="00C9527F" w:rsidRPr="001E2C30" w:rsidRDefault="00C9527F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6F5751" w:rsidRPr="001E2C30" w:rsidRDefault="006F5751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9527F" w:rsidRPr="001E2C30" w:rsidRDefault="00C9527F" w:rsidP="00C9527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UPRAVLJANJE I RUKOVOĐENJE</w:t>
      </w:r>
    </w:p>
    <w:p w:rsidR="00C9527F" w:rsidRPr="001E2C30" w:rsidRDefault="00C9527F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8443D4" w:rsidP="00C95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bookmarkStart w:id="1" w:name="3"/>
      <w:bookmarkEnd w:id="1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8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E2D44" w:rsidRPr="001E2C30" w:rsidRDefault="006E2D44" w:rsidP="00C95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Jedinstvenim upravnim odjelom upravlja pročelnik Jedinstvenog upravnog odjela, kojega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javnog natječ</w:t>
      </w:r>
      <w:r w:rsidR="006E2D4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aja, sukladno zakonu, imenuje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r w:rsidR="006E2D44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ćinski načelnik.</w:t>
      </w: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Pročelnik Jedinstvenog upravnog odjel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a organizira i koordinira rad u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Jedinstvenom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upravnom odjelu, brine o zakonitom i pravovremenom obavljanju poslova iz nadležnosti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Jedinstvenog upravnog odjela i poduzima mjere za osiguranje učinkovitog poslovanja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Jedinstvenog upravnog odjela, raspoređuje poslove i zadaće, daje službenicima i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namještenicima upute za rad, predlaže donošenje Pravilnika o unutarnjem redu, te druge akte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za čije je predlaganje ovlašten, donosi akte sukladno posebnim zakonima, brine o stručnom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osposobljavanju i usavršavanju službenika i namještenika u tijeku službe i o pravilnom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korištenju imovine i sredstava za rad, obavlja nadzor nad radom službenika i namještenika,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odlučuje o pravima i obvezama službenika i namještenika, provodi postupke zbog povrede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službene dužnosti, ocjenjuje službenike i namještenike, u skladu sa zakonom, drugim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propisima donesenim na temelju zakona, S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tatutom o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 i drugim općim i pojedinačnim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aktima o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pćine, te ima i druge ovlasti utvrđene zakonom i drugim propisima.</w:t>
      </w:r>
    </w:p>
    <w:p w:rsidR="00C9527F" w:rsidRPr="001E2C30" w:rsidRDefault="00C9527F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8443D4" w:rsidP="00C95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9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6E2D44" w:rsidRPr="001E2C30" w:rsidRDefault="006E2D44" w:rsidP="00C95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Općinski načelnik usmjerava djelovanje Jedinstvenog upravnog odjela u obavljanju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poslova iz nadležnosti Jedinstvenog upravnog odjela i nadzire njegov rad.</w:t>
      </w: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U ostvarivanju prava i duž</w:t>
      </w:r>
      <w:r w:rsidR="007638B9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nosti iz stavka 1. ovog članka o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pćinski načelnik koristi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podatke, izvješća i prijedloge za rješavanje određenih pitanja, koje mu dostavlja pročelnik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Jedinstvenog upravnog odjela, određuje mu zadaće, daje upute i smjernice za rad, sukladno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svojim pravima i dužnostima.</w:t>
      </w:r>
    </w:p>
    <w:p w:rsidR="00A11A16" w:rsidRPr="001E2C30" w:rsidRDefault="00A11A16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11A16" w:rsidRPr="001E2C30" w:rsidRDefault="00A11A16" w:rsidP="00A11A16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SLUŽBENICI I NAMJEŠTENICI OPĆINSKE UPRAVE</w:t>
      </w:r>
    </w:p>
    <w:p w:rsidR="00C9527F" w:rsidRPr="001E2C30" w:rsidRDefault="00C9527F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8443D4" w:rsidP="00C95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Članak 10</w:t>
      </w:r>
      <w:r w:rsidR="002A5E98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7638B9" w:rsidRPr="001E2C30" w:rsidRDefault="007638B9" w:rsidP="00C952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2A5E98" w:rsidRPr="001E2C30" w:rsidRDefault="002A5E98" w:rsidP="00C34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Upravne, stručne i druge poslove i zadaće iz djelokruga Jedinstvenog upravnog odjela,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ovisno o vrsti, složenosti, stručnoj spremi i drugim uvjetima obavljaju službenici i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namještenici, raspoređeni na radna mjesta sukladno Pravilniku o unutarnjem redu.</w:t>
      </w:r>
    </w:p>
    <w:p w:rsidR="00C9527F" w:rsidRPr="001E2C30" w:rsidRDefault="002A5E98" w:rsidP="0076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Službenici obavljaju upravne i stručne poslove iz djelokruga Jedinstvenog upravnog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odjela, a namještenici obavljaju pomoćno-tehničke i ostale poslove čije je obavljanje potrebno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radi pravodobnog i nesmetanog obavljanja poslova iz djelokruga Jedinstvenog upravnog</w:t>
      </w:r>
      <w:r w:rsidR="00C9527F"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1E2C30">
        <w:rPr>
          <w:rFonts w:ascii="Times New Roman" w:eastAsia="Times New Roman" w:hAnsi="Times New Roman" w:cs="Times New Roman"/>
          <w:sz w:val="24"/>
          <w:szCs w:val="24"/>
          <w:lang w:eastAsia="hr-HR"/>
        </w:rPr>
        <w:t>odjela.</w:t>
      </w:r>
    </w:p>
    <w:p w:rsidR="007638B9" w:rsidRPr="001E2C30" w:rsidRDefault="007638B9" w:rsidP="007638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38B9" w:rsidRPr="001E2C30" w:rsidRDefault="00C9527F" w:rsidP="007638B9">
      <w:pPr>
        <w:jc w:val="center"/>
        <w:rPr>
          <w:rFonts w:ascii="Times New Roman" w:hAnsi="Times New Roman" w:cs="Times New Roman"/>
          <w:sz w:val="24"/>
          <w:szCs w:val="24"/>
        </w:rPr>
      </w:pPr>
      <w:r w:rsidRPr="001E2C30">
        <w:rPr>
          <w:rFonts w:ascii="Times New Roman" w:hAnsi="Times New Roman" w:cs="Times New Roman"/>
          <w:sz w:val="24"/>
          <w:szCs w:val="24"/>
        </w:rPr>
        <w:t>Članak 1</w:t>
      </w:r>
      <w:r w:rsidR="008443D4">
        <w:rPr>
          <w:rFonts w:ascii="Times New Roman" w:hAnsi="Times New Roman" w:cs="Times New Roman"/>
          <w:sz w:val="24"/>
          <w:szCs w:val="24"/>
        </w:rPr>
        <w:t>1</w:t>
      </w:r>
      <w:r w:rsidRPr="001E2C30">
        <w:rPr>
          <w:rFonts w:ascii="Times New Roman" w:hAnsi="Times New Roman" w:cs="Times New Roman"/>
          <w:sz w:val="24"/>
          <w:szCs w:val="24"/>
        </w:rPr>
        <w:t>.</w:t>
      </w:r>
    </w:p>
    <w:p w:rsidR="006E51FD" w:rsidRPr="001E2C30" w:rsidRDefault="00C9527F" w:rsidP="007638B9">
      <w:pPr>
        <w:jc w:val="both"/>
        <w:rPr>
          <w:rFonts w:ascii="Times New Roman" w:hAnsi="Times New Roman" w:cs="Times New Roman"/>
          <w:sz w:val="24"/>
          <w:szCs w:val="24"/>
        </w:rPr>
      </w:pPr>
      <w:r w:rsidRPr="001E2C30">
        <w:rPr>
          <w:rFonts w:ascii="Times New Roman" w:hAnsi="Times New Roman" w:cs="Times New Roman"/>
          <w:sz w:val="24"/>
          <w:szCs w:val="24"/>
        </w:rPr>
        <w:t>O prijmu u službu, rasporedu na radno mjesto, drugim pravima i obvezama službenika i namještenika, kao i o prestanku sl</w:t>
      </w:r>
      <w:r w:rsidR="007638B9" w:rsidRPr="001E2C30">
        <w:rPr>
          <w:rFonts w:ascii="Times New Roman" w:hAnsi="Times New Roman" w:cs="Times New Roman"/>
          <w:sz w:val="24"/>
          <w:szCs w:val="24"/>
        </w:rPr>
        <w:t>užbe odlučuje pročelnik Jedinst</w:t>
      </w:r>
      <w:r w:rsidRPr="001E2C30">
        <w:rPr>
          <w:rFonts w:ascii="Times New Roman" w:hAnsi="Times New Roman" w:cs="Times New Roman"/>
          <w:sz w:val="24"/>
          <w:szCs w:val="24"/>
        </w:rPr>
        <w:t>venog upravnog odjela, sukladno zakonu.</w:t>
      </w:r>
    </w:p>
    <w:p w:rsidR="006E51FD" w:rsidRPr="001E2C30" w:rsidRDefault="008443D4" w:rsidP="006E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Članak 12</w:t>
      </w:r>
      <w:r w:rsidR="006E51FD" w:rsidRPr="001E2C30">
        <w:rPr>
          <w:rFonts w:ascii="Times New Roman" w:hAnsi="Times New Roman" w:cs="Times New Roman"/>
          <w:sz w:val="24"/>
          <w:szCs w:val="24"/>
        </w:rPr>
        <w:t>.</w:t>
      </w:r>
    </w:p>
    <w:p w:rsidR="006E2D44" w:rsidRPr="001E2C30" w:rsidRDefault="006E2D44" w:rsidP="006E51F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E51FD" w:rsidRPr="001E2C30" w:rsidRDefault="006E51FD" w:rsidP="006E5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C30">
        <w:rPr>
          <w:rFonts w:ascii="Times New Roman" w:hAnsi="Times New Roman" w:cs="Times New Roman"/>
          <w:sz w:val="24"/>
          <w:szCs w:val="24"/>
        </w:rPr>
        <w:t>Rješenja kojima se ure</w:t>
      </w:r>
      <w:r w:rsidR="006E2D44" w:rsidRPr="001E2C30">
        <w:rPr>
          <w:rFonts w:ascii="Times New Roman" w:hAnsi="Times New Roman" w:cs="Times New Roman"/>
          <w:sz w:val="24"/>
          <w:szCs w:val="24"/>
        </w:rPr>
        <w:t>duju prava iz radnog odnosa za općinskog načelnika i zamjenike o</w:t>
      </w:r>
      <w:r w:rsidRPr="001E2C30">
        <w:rPr>
          <w:rFonts w:ascii="Times New Roman" w:hAnsi="Times New Roman" w:cs="Times New Roman"/>
          <w:sz w:val="24"/>
          <w:szCs w:val="24"/>
        </w:rPr>
        <w:t>pćinskog</w:t>
      </w:r>
      <w:r w:rsidR="00D26E93">
        <w:rPr>
          <w:rFonts w:ascii="Times New Roman" w:hAnsi="Times New Roman" w:cs="Times New Roman"/>
          <w:sz w:val="24"/>
          <w:szCs w:val="24"/>
        </w:rPr>
        <w:t xml:space="preserve"> </w:t>
      </w:r>
      <w:r w:rsidRPr="001E2C30">
        <w:rPr>
          <w:rFonts w:ascii="Times New Roman" w:hAnsi="Times New Roman" w:cs="Times New Roman"/>
          <w:sz w:val="24"/>
          <w:szCs w:val="24"/>
        </w:rPr>
        <w:t>načelnika, ukoliko dužnost obavljaju profesionalno, donosi pročelnik Jedinstvenog upravnog odjela.</w:t>
      </w:r>
    </w:p>
    <w:p w:rsidR="006E51FD" w:rsidRDefault="006E51FD" w:rsidP="006E5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2C30">
        <w:rPr>
          <w:rFonts w:ascii="Times New Roman" w:hAnsi="Times New Roman" w:cs="Times New Roman"/>
          <w:sz w:val="24"/>
          <w:szCs w:val="24"/>
        </w:rPr>
        <w:t>Osobe iz prethodnog stavka radni odnos i prava iz radnog odnosa ostvaruju u Jedinstvenom upravnom odjelu.</w:t>
      </w:r>
    </w:p>
    <w:p w:rsidR="00F5745F" w:rsidRDefault="00F5745F" w:rsidP="006E51F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745F" w:rsidRPr="00F5745F" w:rsidRDefault="00F5745F" w:rsidP="00F5745F">
      <w:pPr>
        <w:pStyle w:val="Odlomakpopis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PRIJELAZNE I ZAVRŠNE ODREDBE</w:t>
      </w:r>
    </w:p>
    <w:p w:rsidR="00FF0792" w:rsidRPr="008443D4" w:rsidRDefault="008443D4" w:rsidP="00FF0792">
      <w:pPr>
        <w:pStyle w:val="StandardWeb"/>
        <w:jc w:val="center"/>
      </w:pPr>
      <w:r>
        <w:t>Članak 13</w:t>
      </w:r>
      <w:r w:rsidR="006E51FD" w:rsidRPr="008443D4">
        <w:t>.</w:t>
      </w:r>
    </w:p>
    <w:p w:rsidR="00FF0792" w:rsidRPr="008443D4" w:rsidRDefault="00FF0792" w:rsidP="008443D4">
      <w:pPr>
        <w:pStyle w:val="StandardWeb"/>
        <w:jc w:val="both"/>
      </w:pPr>
      <w:r w:rsidRPr="008443D4">
        <w:t xml:space="preserve">Danom stupanja na snagu ove Odluke prestaje važiti </w:t>
      </w:r>
      <w:r w:rsidR="00D14C9F" w:rsidRPr="008443D4">
        <w:t>Odluka o ustroju Jedinstvenog upravnog odjela Općine Andrijaševci („Službeni vjesnik“ Vukovarsko-srijemske županije broj 18/09, 5/10 i 20/10)</w:t>
      </w:r>
      <w:r w:rsidR="009A1841">
        <w:t>.</w:t>
      </w:r>
    </w:p>
    <w:p w:rsidR="00FF0792" w:rsidRPr="008443D4" w:rsidRDefault="006E51FD" w:rsidP="00FF0792">
      <w:pPr>
        <w:pStyle w:val="StandardWeb"/>
        <w:jc w:val="center"/>
      </w:pPr>
      <w:r w:rsidRPr="008443D4">
        <w:t>Članak 1</w:t>
      </w:r>
      <w:r w:rsidR="008443D4">
        <w:t>4</w:t>
      </w:r>
      <w:r w:rsidR="00FF0792" w:rsidRPr="008443D4">
        <w:t>.</w:t>
      </w:r>
    </w:p>
    <w:p w:rsidR="00FF0792" w:rsidRPr="008443D4" w:rsidRDefault="00FF0792" w:rsidP="008443D4">
      <w:pPr>
        <w:pStyle w:val="StandardWeb"/>
        <w:jc w:val="both"/>
      </w:pPr>
      <w:r w:rsidRPr="008443D4">
        <w:t>Stupanjem na snagu ove Odluke ostaje na snazi Pravilnik o unutarnjem redu Jedinstvenog upravnog odjela</w:t>
      </w:r>
      <w:r w:rsidR="009A1841">
        <w:t xml:space="preserve"> Općine</w:t>
      </w:r>
      <w:r w:rsidR="007763D9" w:rsidRPr="008443D4">
        <w:t xml:space="preserve"> Andrijaševci („Službeni vjesnik“ Vukovarsko-srijemske županije broj 18/10 i 2/13)</w:t>
      </w:r>
      <w:r w:rsidRPr="008443D4">
        <w:t xml:space="preserve"> do njegove redovne izmjene.</w:t>
      </w:r>
    </w:p>
    <w:p w:rsidR="00FF0792" w:rsidRPr="008443D4" w:rsidRDefault="008443D4" w:rsidP="00FF0792">
      <w:pPr>
        <w:pStyle w:val="StandardWeb"/>
        <w:jc w:val="center"/>
      </w:pPr>
      <w:r>
        <w:t>Članak 15</w:t>
      </w:r>
      <w:r w:rsidR="00FF0792" w:rsidRPr="008443D4">
        <w:t>.</w:t>
      </w:r>
    </w:p>
    <w:p w:rsidR="00FF0792" w:rsidRDefault="00FF0792" w:rsidP="008443D4">
      <w:pPr>
        <w:pStyle w:val="StandardWeb"/>
        <w:jc w:val="both"/>
      </w:pPr>
      <w:r w:rsidRPr="008443D4">
        <w:t>Ova Odluka stupa na snagu osmog dana od dana objav</w:t>
      </w:r>
      <w:r w:rsidR="007763D9" w:rsidRPr="008443D4">
        <w:t>e u „Službenom vjesniku“Vukovarsko-srijemske županije.</w:t>
      </w:r>
    </w:p>
    <w:p w:rsidR="008443D4" w:rsidRDefault="008443D4" w:rsidP="008443D4">
      <w:pPr>
        <w:pStyle w:val="StandardWeb"/>
        <w:jc w:val="both"/>
      </w:pPr>
    </w:p>
    <w:p w:rsidR="008443D4" w:rsidRPr="008443D4" w:rsidRDefault="008443D4" w:rsidP="008443D4">
      <w:pPr>
        <w:pStyle w:val="StandardWeb"/>
        <w:jc w:val="both"/>
        <w:rPr>
          <w:b/>
        </w:rPr>
      </w:pPr>
    </w:p>
    <w:p w:rsidR="00FF0792" w:rsidRPr="008443D4" w:rsidRDefault="008443D4" w:rsidP="008443D4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8443D4">
        <w:rPr>
          <w:rFonts w:ascii="Times New Roman" w:hAnsi="Times New Roman" w:cs="Times New Roman"/>
          <w:b/>
          <w:sz w:val="24"/>
          <w:szCs w:val="24"/>
        </w:rPr>
        <w:t>Predsjednik Općinskog vijeća</w:t>
      </w:r>
    </w:p>
    <w:p w:rsidR="008443D4" w:rsidRPr="008443D4" w:rsidRDefault="008443D4" w:rsidP="008443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EE723C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Zlatko </w:t>
      </w:r>
      <w:proofErr w:type="spellStart"/>
      <w:r>
        <w:rPr>
          <w:rFonts w:ascii="Times New Roman" w:hAnsi="Times New Roman" w:cs="Times New Roman"/>
          <w:sz w:val="24"/>
          <w:szCs w:val="24"/>
        </w:rPr>
        <w:t>Kobašević</w:t>
      </w:r>
      <w:proofErr w:type="spellEnd"/>
      <w:r w:rsidR="00AF3B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F3BF4">
        <w:rPr>
          <w:rFonts w:ascii="Times New Roman" w:hAnsi="Times New Roman" w:cs="Times New Roman"/>
          <w:sz w:val="24"/>
          <w:szCs w:val="24"/>
        </w:rPr>
        <w:t>bacc</w:t>
      </w:r>
      <w:proofErr w:type="spellEnd"/>
      <w:r w:rsidR="00AF3BF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F3BF4">
        <w:rPr>
          <w:rFonts w:ascii="Times New Roman" w:hAnsi="Times New Roman" w:cs="Times New Roman"/>
          <w:sz w:val="24"/>
          <w:szCs w:val="24"/>
        </w:rPr>
        <w:t>oec</w:t>
      </w:r>
      <w:proofErr w:type="spellEnd"/>
      <w:r w:rsidR="00144C53">
        <w:rPr>
          <w:rFonts w:ascii="Times New Roman" w:hAnsi="Times New Roman" w:cs="Times New Roman"/>
          <w:sz w:val="24"/>
          <w:szCs w:val="24"/>
        </w:rPr>
        <w:t>.</w:t>
      </w:r>
    </w:p>
    <w:p w:rsidR="008443D4" w:rsidRPr="008443D4" w:rsidRDefault="008443D4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443D4" w:rsidRPr="008443D4" w:rsidSect="003F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0375F"/>
    <w:multiLevelType w:val="hybridMultilevel"/>
    <w:tmpl w:val="E4DEBE72"/>
    <w:lvl w:ilvl="0" w:tplc="29E0E6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E98"/>
    <w:rsid w:val="000B4F98"/>
    <w:rsid w:val="00144C53"/>
    <w:rsid w:val="001E2C30"/>
    <w:rsid w:val="002004FA"/>
    <w:rsid w:val="00211C80"/>
    <w:rsid w:val="00211FE8"/>
    <w:rsid w:val="00212704"/>
    <w:rsid w:val="002A5E98"/>
    <w:rsid w:val="003F0BF1"/>
    <w:rsid w:val="004463A4"/>
    <w:rsid w:val="00607589"/>
    <w:rsid w:val="006D25AB"/>
    <w:rsid w:val="006E2D44"/>
    <w:rsid w:val="006E51FD"/>
    <w:rsid w:val="006F5751"/>
    <w:rsid w:val="007638B9"/>
    <w:rsid w:val="007763D9"/>
    <w:rsid w:val="007D0C96"/>
    <w:rsid w:val="008443D4"/>
    <w:rsid w:val="008A5688"/>
    <w:rsid w:val="009225B5"/>
    <w:rsid w:val="00985031"/>
    <w:rsid w:val="009A1841"/>
    <w:rsid w:val="009E7522"/>
    <w:rsid w:val="00A11A16"/>
    <w:rsid w:val="00A27072"/>
    <w:rsid w:val="00A55671"/>
    <w:rsid w:val="00AF3BF4"/>
    <w:rsid w:val="00B137FC"/>
    <w:rsid w:val="00B8011E"/>
    <w:rsid w:val="00BE490E"/>
    <w:rsid w:val="00BE66A8"/>
    <w:rsid w:val="00C24DA6"/>
    <w:rsid w:val="00C34BCB"/>
    <w:rsid w:val="00C9527F"/>
    <w:rsid w:val="00D14C9F"/>
    <w:rsid w:val="00D26E93"/>
    <w:rsid w:val="00EE723C"/>
    <w:rsid w:val="00F5745F"/>
    <w:rsid w:val="00FF0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BF1"/>
  </w:style>
  <w:style w:type="paragraph" w:styleId="Naslov1">
    <w:name w:val="heading 1"/>
    <w:basedOn w:val="Normal"/>
    <w:next w:val="Normal"/>
    <w:link w:val="Naslov1Char"/>
    <w:qFormat/>
    <w:rsid w:val="0060758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12704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F07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rsid w:val="00607589"/>
    <w:rPr>
      <w:rFonts w:ascii="Times New Roman" w:eastAsia="Times New Roman" w:hAnsi="Times New Roman" w:cs="Times New Roman"/>
      <w:sz w:val="24"/>
      <w:szCs w:val="20"/>
    </w:rPr>
  </w:style>
  <w:style w:type="paragraph" w:styleId="Bezproreda">
    <w:name w:val="No Spacing"/>
    <w:uiPriority w:val="1"/>
    <w:qFormat/>
    <w:rsid w:val="0060758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8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9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95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50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3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5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07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84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80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1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53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58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2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09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4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7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14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79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79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57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60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41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42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04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5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08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0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731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7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88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22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83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49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41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751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01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8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88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0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85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37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01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5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8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49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1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25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76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7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1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99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90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23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63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13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7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1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31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0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57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44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3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5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7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78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06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87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1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96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87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696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4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8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69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7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9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38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61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4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036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2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048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8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9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1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4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4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4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430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33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0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9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64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32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713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34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1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23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5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19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451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46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89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11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94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24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28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9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52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68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26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22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4</Pages>
  <Words>1312</Words>
  <Characters>7481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</dc:creator>
  <cp:lastModifiedBy>Martina</cp:lastModifiedBy>
  <cp:revision>16</cp:revision>
  <cp:lastPrinted>2013-07-04T11:33:00Z</cp:lastPrinted>
  <dcterms:created xsi:type="dcterms:W3CDTF">2013-07-04T10:54:00Z</dcterms:created>
  <dcterms:modified xsi:type="dcterms:W3CDTF">2013-07-15T09:00:00Z</dcterms:modified>
</cp:coreProperties>
</file>